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B0AB" w14:textId="582043B1" w:rsidR="00B4082C" w:rsidRDefault="00DC434F" w:rsidP="00BD1D40">
      <w:pPr>
        <w:jc w:val="center"/>
        <w:rPr>
          <w:b/>
          <w:sz w:val="28"/>
          <w:szCs w:val="28"/>
        </w:rPr>
      </w:pPr>
      <w:r>
        <w:rPr>
          <w:b/>
          <w:sz w:val="28"/>
          <w:szCs w:val="28"/>
        </w:rPr>
        <w:t>Joan of Arc: A Singular Life</w:t>
      </w:r>
    </w:p>
    <w:p w14:paraId="72951268" w14:textId="5BF00994" w:rsidR="00035364" w:rsidRDefault="00035364" w:rsidP="00BD1D40">
      <w:pPr>
        <w:jc w:val="center"/>
        <w:rPr>
          <w:b/>
          <w:sz w:val="28"/>
          <w:szCs w:val="28"/>
        </w:rPr>
      </w:pPr>
      <w:r>
        <w:rPr>
          <w:b/>
          <w:sz w:val="28"/>
          <w:szCs w:val="28"/>
        </w:rPr>
        <w:t>1412-1431</w:t>
      </w:r>
    </w:p>
    <w:p w14:paraId="22AC5EE4" w14:textId="77777777" w:rsidR="00035364" w:rsidRDefault="00035364" w:rsidP="00BD1D40">
      <w:pPr>
        <w:jc w:val="center"/>
        <w:rPr>
          <w:b/>
          <w:sz w:val="28"/>
          <w:szCs w:val="28"/>
        </w:rPr>
      </w:pPr>
    </w:p>
    <w:p w14:paraId="49C1086D" w14:textId="2BE1441B" w:rsidR="00035364" w:rsidRDefault="00035364" w:rsidP="00BD1D40">
      <w:pPr>
        <w:jc w:val="center"/>
        <w:rPr>
          <w:rFonts w:ascii="Book Antiqua" w:hAnsi="Book Antiqua" w:cs="Book Antiqua"/>
          <w:i/>
        </w:rPr>
      </w:pPr>
      <w:r w:rsidRPr="00035364">
        <w:rPr>
          <w:rFonts w:ascii="Book Antiqua" w:hAnsi="Book Antiqua" w:cs="Book Antiqua"/>
          <w:i/>
        </w:rPr>
        <w:t>“One life is all we have, and we live it as we believe in living it. But to sacrifice who you are and to life without beliefs, that is a fate more terrible than dying.”</w:t>
      </w:r>
    </w:p>
    <w:p w14:paraId="523D59AA" w14:textId="33F051A4" w:rsidR="00FC11E0" w:rsidRPr="00FC11E0" w:rsidRDefault="00FC11E0" w:rsidP="00FC11E0">
      <w:pPr>
        <w:jc w:val="right"/>
        <w:rPr>
          <w:sz w:val="22"/>
          <w:szCs w:val="22"/>
        </w:rPr>
      </w:pPr>
      <w:r>
        <w:rPr>
          <w:rFonts w:ascii="Book Antiqua" w:hAnsi="Book Antiqua" w:cs="Book Antiqua"/>
        </w:rPr>
        <w:t xml:space="preserve">From </w:t>
      </w:r>
      <w:r>
        <w:rPr>
          <w:rFonts w:ascii="Book Antiqua" w:hAnsi="Book Antiqua" w:cs="Book Antiqua"/>
          <w:i/>
        </w:rPr>
        <w:t xml:space="preserve">Joan of Lorraine </w:t>
      </w:r>
      <w:r>
        <w:rPr>
          <w:rFonts w:ascii="Book Antiqua" w:hAnsi="Book Antiqua" w:cs="Book Antiqua"/>
        </w:rPr>
        <w:t>by Maxwell Anderson</w:t>
      </w:r>
    </w:p>
    <w:p w14:paraId="5B4550C8" w14:textId="77777777" w:rsidR="00990030" w:rsidRDefault="00990030"/>
    <w:p w14:paraId="6775C700" w14:textId="77777777" w:rsidR="00021284" w:rsidRDefault="00021284"/>
    <w:p w14:paraId="37089E18" w14:textId="4DB5E60C" w:rsidR="00E32ACD" w:rsidRDefault="00BD1D40">
      <w:pPr>
        <w:rPr>
          <w:u w:val="single"/>
        </w:rPr>
      </w:pPr>
      <w:r w:rsidRPr="00BD1D40">
        <w:rPr>
          <w:u w:val="single"/>
        </w:rPr>
        <w:t>The Arc of the Course</w:t>
      </w:r>
    </w:p>
    <w:p w14:paraId="60A5D58F" w14:textId="38D72977" w:rsidR="00E32ACD" w:rsidRPr="00E32ACD" w:rsidRDefault="002A70B4">
      <w:pPr>
        <w:rPr>
          <w:i/>
        </w:rPr>
      </w:pPr>
      <w:r>
        <w:rPr>
          <w:i/>
        </w:rPr>
        <w:t>The</w:t>
      </w:r>
      <w:r w:rsidR="00E32ACD">
        <w:rPr>
          <w:i/>
        </w:rPr>
        <w:t xml:space="preserve"> nature of Joan of Arc’s genius has intrigued people for </w:t>
      </w:r>
      <w:r w:rsidR="00EE4DEB">
        <w:rPr>
          <w:i/>
        </w:rPr>
        <w:t>almost six centuries</w:t>
      </w:r>
      <w:r w:rsidR="00E32ACD">
        <w:rPr>
          <w:i/>
        </w:rPr>
        <w:t>. In this seminar, we will consider that mystery through the lens</w:t>
      </w:r>
      <w:r w:rsidR="00EE4DEB">
        <w:rPr>
          <w:i/>
        </w:rPr>
        <w:t xml:space="preserve">es of historians, </w:t>
      </w:r>
      <w:r w:rsidR="00E32ACD">
        <w:rPr>
          <w:i/>
        </w:rPr>
        <w:t xml:space="preserve">playwrights, </w:t>
      </w:r>
      <w:r w:rsidR="00A4513A">
        <w:rPr>
          <w:i/>
        </w:rPr>
        <w:t>filmmakers, actors, composers, visual artists,</w:t>
      </w:r>
      <w:r w:rsidR="00A4513A" w:rsidRPr="00A4513A">
        <w:rPr>
          <w:i/>
        </w:rPr>
        <w:t xml:space="preserve"> </w:t>
      </w:r>
      <w:r w:rsidR="00A4513A">
        <w:rPr>
          <w:i/>
        </w:rPr>
        <w:t>and theologians, as</w:t>
      </w:r>
      <w:r w:rsidR="00E32ACD">
        <w:rPr>
          <w:i/>
        </w:rPr>
        <w:t xml:space="preserve"> </w:t>
      </w:r>
      <w:r w:rsidR="00A4513A">
        <w:rPr>
          <w:i/>
        </w:rPr>
        <w:t>well as</w:t>
      </w:r>
      <w:r w:rsidR="00E32ACD">
        <w:rPr>
          <w:i/>
        </w:rPr>
        <w:t xml:space="preserve"> </w:t>
      </w:r>
      <w:r w:rsidR="00EE4DEB">
        <w:rPr>
          <w:i/>
        </w:rPr>
        <w:t xml:space="preserve">our own </w:t>
      </w:r>
      <w:r w:rsidR="00E32ACD">
        <w:rPr>
          <w:i/>
        </w:rPr>
        <w:t>personal insights.</w:t>
      </w:r>
    </w:p>
    <w:p w14:paraId="0101C2CF" w14:textId="77777777" w:rsidR="00F972B5" w:rsidRDefault="00F972B5"/>
    <w:p w14:paraId="487FC7CC" w14:textId="77777777" w:rsidR="00B17C8C" w:rsidRDefault="00F972B5" w:rsidP="003679AA">
      <w:r w:rsidRPr="00F87922">
        <w:rPr>
          <w:u w:val="single"/>
        </w:rPr>
        <w:t xml:space="preserve">Week </w:t>
      </w:r>
      <w:r w:rsidRPr="005E59BA">
        <w:rPr>
          <w:u w:val="single"/>
        </w:rPr>
        <w:t>I</w:t>
      </w:r>
      <w:r w:rsidR="00DC434F" w:rsidRPr="005E59BA">
        <w:t>:</w:t>
      </w:r>
      <w:r w:rsidR="00DC434F" w:rsidRPr="00F87922">
        <w:rPr>
          <w:u w:val="single"/>
        </w:rPr>
        <w:t xml:space="preserve"> </w:t>
      </w:r>
      <w:r w:rsidR="005E59BA" w:rsidRPr="00EE4DEB">
        <w:rPr>
          <w:u w:val="single"/>
        </w:rPr>
        <w:t>The Context</w:t>
      </w:r>
      <w:r w:rsidR="005E59BA">
        <w:t xml:space="preserve">. </w:t>
      </w:r>
    </w:p>
    <w:p w14:paraId="4C32DE62" w14:textId="6920C568" w:rsidR="00B17C8C" w:rsidRDefault="00EE4DEB" w:rsidP="003679AA">
      <w:r>
        <w:t xml:space="preserve">Setup of the Seminar. </w:t>
      </w:r>
      <w:r w:rsidR="00A4513A">
        <w:t xml:space="preserve">Review of the basic facts, as offered in selections from Pernoud’s </w:t>
      </w:r>
      <w:r w:rsidR="00A4513A">
        <w:rPr>
          <w:i/>
        </w:rPr>
        <w:t>Joan of Arc: By Herself and Her Witnesses</w:t>
      </w:r>
      <w:r w:rsidR="00A4513A">
        <w:t xml:space="preserve"> and Shaw’s Preface to </w:t>
      </w:r>
      <w:r w:rsidR="00A4513A">
        <w:rPr>
          <w:i/>
        </w:rPr>
        <w:t>Saint Joan</w:t>
      </w:r>
      <w:r w:rsidR="00A4513A">
        <w:t xml:space="preserve">. </w:t>
      </w:r>
    </w:p>
    <w:p w14:paraId="0F6A46CB" w14:textId="77777777" w:rsidR="00B17C8C" w:rsidRDefault="00B17C8C" w:rsidP="003679AA"/>
    <w:p w14:paraId="2A59A67A" w14:textId="2DE0FF43" w:rsidR="003679AA" w:rsidRDefault="00E32ACD" w:rsidP="003679AA">
      <w:r>
        <w:t>General hi</w:t>
      </w:r>
      <w:r w:rsidR="00A4513A">
        <w:t>storical and social</w:t>
      </w:r>
      <w:r w:rsidR="00B17C8C">
        <w:t xml:space="preserve"> overview of the time and place (</w:t>
      </w:r>
      <w:r w:rsidR="00A4513A">
        <w:t>15</w:t>
      </w:r>
      <w:r w:rsidR="00A4513A" w:rsidRPr="00A4513A">
        <w:rPr>
          <w:vertAlign w:val="superscript"/>
        </w:rPr>
        <w:t>th</w:t>
      </w:r>
      <w:r w:rsidR="00B17C8C">
        <w:t xml:space="preserve"> Century France) </w:t>
      </w:r>
      <w:r w:rsidR="00A4513A">
        <w:t>with conversation about the nature of authority, especially as seen in beliefs and practices such as feudalism</w:t>
      </w:r>
      <w:r w:rsidR="00FC292C">
        <w:t xml:space="preserve"> and the walled city</w:t>
      </w:r>
      <w:r w:rsidR="00A4513A">
        <w:t xml:space="preserve">; the Divine Right of King; the One, True, Holy Apostolic Church; </w:t>
      </w:r>
      <w:r>
        <w:t xml:space="preserve">and </w:t>
      </w:r>
      <w:r w:rsidR="00EE4DEB">
        <w:t xml:space="preserve">the established </w:t>
      </w:r>
      <w:r w:rsidR="00A4513A">
        <w:t xml:space="preserve">sense of </w:t>
      </w:r>
      <w:r w:rsidR="00EE4DEB">
        <w:t xml:space="preserve">place, </w:t>
      </w:r>
      <w:r w:rsidR="00A4513A">
        <w:t>nat</w:t>
      </w:r>
      <w:r w:rsidR="00EE4DEB">
        <w:t>ionhood, gender roles</w:t>
      </w:r>
      <w:r w:rsidR="00A4513A">
        <w:t>.</w:t>
      </w:r>
    </w:p>
    <w:p w14:paraId="6EF6939C" w14:textId="77777777" w:rsidR="00A4513A" w:rsidRDefault="00A4513A" w:rsidP="003679AA"/>
    <w:p w14:paraId="7F464B62" w14:textId="5F54E82C" w:rsidR="003679AA" w:rsidRDefault="0037093C" w:rsidP="003679AA">
      <w:r w:rsidRPr="00BD1D40">
        <w:rPr>
          <w:u w:val="single"/>
        </w:rPr>
        <w:t>Reading Assignmen</w:t>
      </w:r>
      <w:r w:rsidR="00AC5A09">
        <w:rPr>
          <w:u w:val="single"/>
        </w:rPr>
        <w:t xml:space="preserve">t for </w:t>
      </w:r>
      <w:r w:rsidR="00EE4DEB">
        <w:rPr>
          <w:u w:val="single"/>
        </w:rPr>
        <w:t xml:space="preserve">Week 2, </w:t>
      </w:r>
      <w:r w:rsidR="00FC11E0">
        <w:rPr>
          <w:u w:val="single"/>
        </w:rPr>
        <w:t>January 23</w:t>
      </w:r>
      <w:r>
        <w:t xml:space="preserve">: </w:t>
      </w:r>
    </w:p>
    <w:p w14:paraId="63F32825" w14:textId="7CA982DA" w:rsidR="003679AA" w:rsidRDefault="003679AA" w:rsidP="003679AA">
      <w:pPr>
        <w:ind w:left="720"/>
      </w:pPr>
      <w:r>
        <w:rPr>
          <w:i/>
        </w:rPr>
        <w:t xml:space="preserve">Saint Joan </w:t>
      </w:r>
      <w:r w:rsidR="00FC11E0">
        <w:t>by George Bernard Shaw</w:t>
      </w:r>
      <w:r w:rsidR="009028B4" w:rsidRPr="003951EE">
        <w:t xml:space="preserve"> plus</w:t>
      </w:r>
      <w:r w:rsidR="009028B4">
        <w:rPr>
          <w:i/>
        </w:rPr>
        <w:t xml:space="preserve"> </w:t>
      </w:r>
      <w:r w:rsidR="003951EE">
        <w:rPr>
          <w:i/>
        </w:rPr>
        <w:t>“</w:t>
      </w:r>
      <w:r w:rsidR="003951EE">
        <w:t>Epilogue” &amp; from the “Preface” (3-8</w:t>
      </w:r>
      <w:r w:rsidR="00B17C8C">
        <w:t>)</w:t>
      </w:r>
    </w:p>
    <w:p w14:paraId="4EC67AE5" w14:textId="42C512CE" w:rsidR="003679AA" w:rsidRDefault="003679AA" w:rsidP="0037093C">
      <w:pPr>
        <w:ind w:left="720"/>
      </w:pPr>
      <w:r>
        <w:rPr>
          <w:i/>
        </w:rPr>
        <w:t xml:space="preserve">Joan of Arc </w:t>
      </w:r>
      <w:r>
        <w:t xml:space="preserve">by Pernoud, </w:t>
      </w:r>
      <w:r w:rsidR="00FC292C">
        <w:t>from “</w:t>
      </w:r>
      <w:r w:rsidR="00EF0E89">
        <w:t>Vocation and</w:t>
      </w:r>
      <w:r w:rsidR="003951EE">
        <w:t xml:space="preserve"> Departure” (30-33; 46-52);</w:t>
      </w:r>
      <w:r w:rsidR="00EF0E89">
        <w:t xml:space="preserve"> “</w:t>
      </w:r>
      <w:r w:rsidR="00186FAE">
        <w:t>Orleans:</w:t>
      </w:r>
      <w:r w:rsidR="00FC292C">
        <w:t>”</w:t>
      </w:r>
      <w:r w:rsidR="00186FAE">
        <w:t xml:space="preserve"> (70-</w:t>
      </w:r>
      <w:r w:rsidR="00EF0E89">
        <w:t xml:space="preserve">4) </w:t>
      </w:r>
    </w:p>
    <w:p w14:paraId="72AE5A89" w14:textId="25BF2E4A" w:rsidR="00021284" w:rsidRDefault="00EB07E9" w:rsidP="0069480F">
      <w:pPr>
        <w:ind w:left="720"/>
      </w:pPr>
      <w:r w:rsidRPr="0069480F">
        <w:t xml:space="preserve">Consult maps at </w:t>
      </w:r>
      <w:hyperlink r:id="rId7" w:history="1">
        <w:r w:rsidRPr="0069480F">
          <w:rPr>
            <w:rStyle w:val="Hyperlink"/>
          </w:rPr>
          <w:t>http://www.susannedumbleton.com</w:t>
        </w:r>
      </w:hyperlink>
    </w:p>
    <w:p w14:paraId="48842215" w14:textId="77777777" w:rsidR="00FC56B2" w:rsidRDefault="00FC56B2" w:rsidP="00186FAE">
      <w:pPr>
        <w:rPr>
          <w:u w:val="single"/>
        </w:rPr>
      </w:pPr>
    </w:p>
    <w:p w14:paraId="101C623D" w14:textId="68DAC94C" w:rsidR="00FC56B2" w:rsidRPr="00FC56B2" w:rsidRDefault="00FC56B2" w:rsidP="00FC56B2">
      <w:pPr>
        <w:jc w:val="center"/>
      </w:pPr>
      <w:r w:rsidRPr="00FC56B2">
        <w:t>~~~~~</w:t>
      </w:r>
    </w:p>
    <w:p w14:paraId="2BF17323" w14:textId="77777777" w:rsidR="00FC56B2" w:rsidRDefault="00FC56B2" w:rsidP="00186FAE">
      <w:pPr>
        <w:rPr>
          <w:u w:val="single"/>
        </w:rPr>
      </w:pPr>
    </w:p>
    <w:p w14:paraId="294220FE" w14:textId="77777777" w:rsidR="00B17C8C" w:rsidRDefault="0034021F" w:rsidP="00186FAE">
      <w:r w:rsidRPr="00F87922">
        <w:rPr>
          <w:u w:val="single"/>
        </w:rPr>
        <w:t>Week 2</w:t>
      </w:r>
      <w:r w:rsidR="00F87922">
        <w:t xml:space="preserve">: </w:t>
      </w:r>
      <w:r w:rsidR="00A4513A" w:rsidRPr="00EE4DEB">
        <w:rPr>
          <w:u w:val="single"/>
        </w:rPr>
        <w:t>The Hu</w:t>
      </w:r>
      <w:r w:rsidR="00EE4DEB">
        <w:rPr>
          <w:u w:val="single"/>
        </w:rPr>
        <w:t>man Jeanne</w:t>
      </w:r>
      <w:r w:rsidR="005E59BA">
        <w:t xml:space="preserve">. </w:t>
      </w:r>
    </w:p>
    <w:p w14:paraId="1D49BF79" w14:textId="5A4B5CEE" w:rsidR="00186FAE" w:rsidRDefault="003679AA" w:rsidP="00186FAE">
      <w:r w:rsidRPr="003679AA">
        <w:rPr>
          <w:i/>
        </w:rPr>
        <w:t>Saint Joan</w:t>
      </w:r>
      <w:r w:rsidR="00FC56B2">
        <w:t xml:space="preserve"> by Shaw </w:t>
      </w:r>
      <w:r w:rsidR="00B17C8C">
        <w:t xml:space="preserve">emphasizes </w:t>
      </w:r>
      <w:r>
        <w:t xml:space="preserve">the rise of Joan </w:t>
      </w:r>
      <w:r w:rsidR="00FC292C" w:rsidRPr="00FC292C">
        <w:rPr>
          <w:i/>
        </w:rPr>
        <w:t>La Pucelle</w:t>
      </w:r>
      <w:r w:rsidR="00FC292C">
        <w:t xml:space="preserve"> as military and political phenomenon</w:t>
      </w:r>
      <w:r w:rsidR="00B17C8C">
        <w:t>, measuring her against the other historical figures as well as the ideas of the tim</w:t>
      </w:r>
      <w:r w:rsidR="004A38CD">
        <w:t>e. Of particular interest to Shaw</w:t>
      </w:r>
      <w:r w:rsidR="00B17C8C">
        <w:t xml:space="preserve"> is the nature of inspiration, so in considering his rendering of the trial, we will discuss </w:t>
      </w:r>
      <w:r w:rsidR="009028B4">
        <w:t xml:space="preserve">Shaw’s sense of the nature of Joan’s belief about self and God and the challenges to religious and secular authority, as well as the question of the wearing </w:t>
      </w:r>
      <w:r w:rsidR="00B17C8C">
        <w:t>what was considered</w:t>
      </w:r>
      <w:r w:rsidR="009028B4">
        <w:t xml:space="preserve"> male attire.</w:t>
      </w:r>
      <w:r w:rsidR="009028B4" w:rsidRPr="008C3874">
        <w:t xml:space="preserve"> </w:t>
      </w:r>
      <w:r w:rsidR="00B17C8C">
        <w:t xml:space="preserve">We will consider links Shaw builds to </w:t>
      </w:r>
      <w:r w:rsidR="009028B4">
        <w:t>his own time (1924).</w:t>
      </w:r>
      <w:r w:rsidR="004A38CD">
        <w:t xml:space="preserve"> We will compare his work with the historical texts provided by Pernoud.</w:t>
      </w:r>
    </w:p>
    <w:p w14:paraId="39550C72" w14:textId="77777777" w:rsidR="00A4513A" w:rsidRDefault="00A4513A" w:rsidP="00186FAE"/>
    <w:p w14:paraId="0AA4D0DB" w14:textId="16FE246F" w:rsidR="00186FAE" w:rsidRDefault="0034021F" w:rsidP="00186FAE">
      <w:r w:rsidRPr="00BD1D40">
        <w:rPr>
          <w:u w:val="single"/>
        </w:rPr>
        <w:t>Reading Assignment</w:t>
      </w:r>
      <w:r w:rsidR="00AC5A09">
        <w:rPr>
          <w:u w:val="single"/>
        </w:rPr>
        <w:t xml:space="preserve"> for </w:t>
      </w:r>
      <w:r w:rsidR="00FC11E0">
        <w:rPr>
          <w:u w:val="single"/>
        </w:rPr>
        <w:t>Week 3, January 30</w:t>
      </w:r>
      <w:r>
        <w:t>:</w:t>
      </w:r>
    </w:p>
    <w:p w14:paraId="15283924" w14:textId="77777777" w:rsidR="009028B4" w:rsidRPr="003E7AA1" w:rsidRDefault="009028B4" w:rsidP="009028B4">
      <w:pPr>
        <w:ind w:left="720"/>
      </w:pPr>
      <w:r w:rsidRPr="002A0BAE">
        <w:rPr>
          <w:i/>
        </w:rPr>
        <w:t>The Lark</w:t>
      </w:r>
      <w:r>
        <w:t xml:space="preserve"> by Jean Ano</w:t>
      </w:r>
      <w:r w:rsidRPr="003E7AA1">
        <w:t>u</w:t>
      </w:r>
      <w:r>
        <w:t>i</w:t>
      </w:r>
      <w:r w:rsidRPr="003E7AA1">
        <w:t>lh</w:t>
      </w:r>
    </w:p>
    <w:p w14:paraId="3255488D" w14:textId="77777777" w:rsidR="004F5726" w:rsidRDefault="009028B4" w:rsidP="009028B4">
      <w:pPr>
        <w:ind w:left="720"/>
      </w:pPr>
      <w:r w:rsidRPr="002A0BAE">
        <w:rPr>
          <w:i/>
        </w:rPr>
        <w:t>Joan of Arc</w:t>
      </w:r>
      <w:r>
        <w:t xml:space="preserve"> </w:t>
      </w:r>
      <w:r w:rsidRPr="003E7AA1">
        <w:t>by Pernoud</w:t>
      </w:r>
      <w:r>
        <w:t xml:space="preserve">, from </w:t>
      </w:r>
      <w:r w:rsidR="00EF0E89">
        <w:t>“Orleans” (81</w:t>
      </w:r>
      <w:r w:rsidR="004F5726">
        <w:t>-3; 85-7</w:t>
      </w:r>
      <w:r w:rsidR="00EF0E89">
        <w:t>; 90</w:t>
      </w:r>
      <w:r w:rsidR="004F5726">
        <w:t>-3;</w:t>
      </w:r>
      <w:r w:rsidR="00EF0E89">
        <w:t xml:space="preserve"> 101) </w:t>
      </w:r>
    </w:p>
    <w:p w14:paraId="798C289D" w14:textId="394094C9" w:rsidR="009028B4" w:rsidRDefault="009028B4" w:rsidP="009028B4">
      <w:pPr>
        <w:ind w:left="720"/>
      </w:pPr>
      <w:r w:rsidRPr="008C3874">
        <w:rPr>
          <w:u w:val="single"/>
        </w:rPr>
        <w:t>Optional</w:t>
      </w:r>
      <w:r w:rsidR="004F5726">
        <w:rPr>
          <w:u w:val="single"/>
        </w:rPr>
        <w:t>:</w:t>
      </w:r>
      <w:r>
        <w:t xml:space="preserve"> View </w:t>
      </w:r>
      <w:r>
        <w:rPr>
          <w:i/>
        </w:rPr>
        <w:t xml:space="preserve">The Lark </w:t>
      </w:r>
      <w:hyperlink r:id="rId8" w:history="1">
        <w:r w:rsidRPr="00785FA4">
          <w:rPr>
            <w:rStyle w:val="Hyperlink"/>
            <w:i/>
          </w:rPr>
          <w:t>https://archive.org/details/HallmarkHallofFameTheLark</w:t>
        </w:r>
      </w:hyperlink>
      <w:r>
        <w:rPr>
          <w:i/>
        </w:rPr>
        <w:t xml:space="preserve"> </w:t>
      </w:r>
    </w:p>
    <w:p w14:paraId="5BC337BC" w14:textId="663EE4DA" w:rsidR="001940E2" w:rsidRDefault="004F5726" w:rsidP="001940E2">
      <w:pPr>
        <w:ind w:left="720"/>
      </w:pPr>
      <w:r>
        <w:t>Review</w:t>
      </w:r>
      <w:r w:rsidR="001940E2">
        <w:t xml:space="preserve"> depictions of Joan of Arc in art at </w:t>
      </w:r>
      <w:hyperlink r:id="rId9" w:history="1">
        <w:r w:rsidR="001940E2" w:rsidRPr="00A6054E">
          <w:rPr>
            <w:rStyle w:val="Hyperlink"/>
          </w:rPr>
          <w:t>http://www.susannedumbleton.com</w:t>
        </w:r>
      </w:hyperlink>
    </w:p>
    <w:p w14:paraId="2C6962AB" w14:textId="77777777" w:rsidR="00FC56B2" w:rsidRDefault="00FC56B2" w:rsidP="003E7AA1">
      <w:pPr>
        <w:rPr>
          <w:u w:val="single"/>
        </w:rPr>
      </w:pPr>
    </w:p>
    <w:p w14:paraId="3CC7CE4D" w14:textId="77777777" w:rsidR="00B17C8C" w:rsidRDefault="00B17C8C" w:rsidP="003E7AA1">
      <w:pPr>
        <w:rPr>
          <w:u w:val="single"/>
        </w:rPr>
      </w:pPr>
    </w:p>
    <w:p w14:paraId="61FB0FD6" w14:textId="408F0EFB" w:rsidR="00FC56B2" w:rsidRPr="00FC56B2" w:rsidRDefault="00FC56B2" w:rsidP="00FC56B2">
      <w:pPr>
        <w:jc w:val="center"/>
      </w:pPr>
      <w:r w:rsidRPr="00FC56B2">
        <w:t>~~~~~</w:t>
      </w:r>
    </w:p>
    <w:p w14:paraId="07D0F38F" w14:textId="77777777" w:rsidR="00FC56B2" w:rsidRDefault="00FC56B2" w:rsidP="003E7AA1">
      <w:pPr>
        <w:rPr>
          <w:u w:val="single"/>
        </w:rPr>
      </w:pPr>
    </w:p>
    <w:p w14:paraId="0DE32EA7" w14:textId="231D170A" w:rsidR="003E7AA1" w:rsidRDefault="009645F6" w:rsidP="003E7AA1">
      <w:r w:rsidRPr="00F87922">
        <w:rPr>
          <w:u w:val="single"/>
        </w:rPr>
        <w:lastRenderedPageBreak/>
        <w:t>Week 3</w:t>
      </w:r>
      <w:r w:rsidR="00F87922">
        <w:rPr>
          <w:u w:val="single"/>
        </w:rPr>
        <w:t>:</w:t>
      </w:r>
      <w:r w:rsidR="00F87922">
        <w:t xml:space="preserve"> </w:t>
      </w:r>
      <w:r w:rsidR="00EE4DEB" w:rsidRPr="004A38CD">
        <w:rPr>
          <w:u w:val="single"/>
        </w:rPr>
        <w:t xml:space="preserve">The </w:t>
      </w:r>
      <w:r w:rsidR="00FC56B2" w:rsidRPr="004A38CD">
        <w:rPr>
          <w:u w:val="single"/>
        </w:rPr>
        <w:t xml:space="preserve">Spiritual </w:t>
      </w:r>
      <w:r w:rsidR="00EE4DEB" w:rsidRPr="004A38CD">
        <w:rPr>
          <w:u w:val="single"/>
        </w:rPr>
        <w:t>Jeanne</w:t>
      </w:r>
      <w:r w:rsidR="005E59BA" w:rsidRPr="004A38CD">
        <w:rPr>
          <w:u w:val="single"/>
        </w:rPr>
        <w:t>.</w:t>
      </w:r>
      <w:r w:rsidR="005E59BA">
        <w:t xml:space="preserve"> </w:t>
      </w:r>
    </w:p>
    <w:p w14:paraId="5B97331A" w14:textId="3D2F205B" w:rsidR="00FC56B2" w:rsidRPr="004A38CD" w:rsidRDefault="00FC56B2" w:rsidP="00FC56B2">
      <w:pPr>
        <w:rPr>
          <w:color w:val="FF0000"/>
        </w:rPr>
      </w:pPr>
      <w:r>
        <w:t>In Anouilh’s play, the mystical nature of Jeanne d’Arc’s vision emerges along side the practical facts of her work. The difficulty she faces when the Dauphin refuses her advice after the victory at Orleans proves al</w:t>
      </w:r>
      <w:r w:rsidR="004A38CD">
        <w:t>most more than she can manage, and we will consider what we learn in Pernoud about her “relapse.”</w:t>
      </w:r>
      <w:r w:rsidR="004A38CD">
        <w:rPr>
          <w:color w:val="FF0000"/>
        </w:rPr>
        <w:t xml:space="preserve">  </w:t>
      </w:r>
      <w:r>
        <w:t xml:space="preserve">We will consider the way in which </w:t>
      </w:r>
      <w:r w:rsidR="004A38CD">
        <w:t xml:space="preserve">Anouilh uses </w:t>
      </w:r>
      <w:r>
        <w:t xml:space="preserve">Joan of Arc’s story </w:t>
      </w:r>
      <w:r w:rsidR="004A38CD">
        <w:t>to encapsulate the dilemma of</w:t>
      </w:r>
      <w:r>
        <w:t xml:space="preserve"> humans caught in dire circumstances and weighing a desire to survive against a desire to transcend unfair, even evil, opposition. We will discuss the role of faith in such discussion.</w:t>
      </w:r>
    </w:p>
    <w:p w14:paraId="7E7BA0C7" w14:textId="77777777" w:rsidR="002A70B4" w:rsidRDefault="002A70B4" w:rsidP="003E7AA1">
      <w:pPr>
        <w:rPr>
          <w:u w:val="single"/>
        </w:rPr>
      </w:pPr>
    </w:p>
    <w:p w14:paraId="2CACF8D0" w14:textId="3ED59C65" w:rsidR="003E7AA1" w:rsidRDefault="009645F6" w:rsidP="003E7AA1">
      <w:r w:rsidRPr="00BD1D40">
        <w:rPr>
          <w:u w:val="single"/>
        </w:rPr>
        <w:t>Reading Assignment</w:t>
      </w:r>
      <w:r w:rsidR="00AC5A09">
        <w:rPr>
          <w:u w:val="single"/>
        </w:rPr>
        <w:t xml:space="preserve"> for </w:t>
      </w:r>
      <w:r w:rsidR="00FC11E0">
        <w:rPr>
          <w:u w:val="single"/>
        </w:rPr>
        <w:t>Week 4, February 6</w:t>
      </w:r>
      <w:r>
        <w:t xml:space="preserve">: </w:t>
      </w:r>
    </w:p>
    <w:p w14:paraId="7AC4F27F" w14:textId="77777777" w:rsidR="00B614CA" w:rsidRDefault="00FC56B2" w:rsidP="00FC56B2">
      <w:pPr>
        <w:ind w:left="720"/>
      </w:pPr>
      <w:r>
        <w:t xml:space="preserve">Watch </w:t>
      </w:r>
      <w:r>
        <w:rPr>
          <w:i/>
        </w:rPr>
        <w:t xml:space="preserve">The Passion of Joan of Arc </w:t>
      </w:r>
      <w:r>
        <w:t>by Theodor Dreyer</w:t>
      </w:r>
      <w:r w:rsidR="001940E2">
        <w:t xml:space="preserve"> </w:t>
      </w:r>
    </w:p>
    <w:p w14:paraId="0CC08D64" w14:textId="41FD3E00" w:rsidR="00B614CA" w:rsidRDefault="00B614CA" w:rsidP="00FC56B2">
      <w:pPr>
        <w:ind w:left="720"/>
      </w:pPr>
      <w:r w:rsidRPr="00B614CA">
        <w:t>https://archive.org/details/DreyersThePassionOfJoanOfArc</w:t>
      </w:r>
    </w:p>
    <w:p w14:paraId="7E2B8E1E" w14:textId="11DBD3F9" w:rsidR="00FC56B2" w:rsidRDefault="00FC56B2" w:rsidP="00FC56B2">
      <w:pPr>
        <w:ind w:left="720"/>
      </w:pPr>
      <w:r>
        <w:rPr>
          <w:i/>
        </w:rPr>
        <w:t xml:space="preserve">Joan of Arc </w:t>
      </w:r>
      <w:r>
        <w:t>by Pernoud, from “Trial of Condemnation” (165-6; 169-72; 172-9, 179</w:t>
      </w:r>
      <w:r w:rsidR="004F5726">
        <w:t>-195</w:t>
      </w:r>
      <w:r>
        <w:t>)</w:t>
      </w:r>
    </w:p>
    <w:p w14:paraId="76C55FE5" w14:textId="1B9BB7B6" w:rsidR="00890E21" w:rsidRPr="001940E2" w:rsidRDefault="001940E2" w:rsidP="001940E2">
      <w:pPr>
        <w:ind w:left="720"/>
      </w:pPr>
      <w:r>
        <w:tab/>
      </w:r>
      <w:r w:rsidR="004F5726">
        <w:t xml:space="preserve">“Relapse” (210-224) and </w:t>
      </w:r>
      <w:r>
        <w:t xml:space="preserve">“Death” (228-34) </w:t>
      </w:r>
    </w:p>
    <w:p w14:paraId="3C2F0AFF" w14:textId="77777777" w:rsidR="00FC56B2" w:rsidRDefault="00FC56B2" w:rsidP="002A0BAE">
      <w:pPr>
        <w:rPr>
          <w:u w:val="single"/>
        </w:rPr>
      </w:pPr>
    </w:p>
    <w:p w14:paraId="73C5BA0A" w14:textId="35090447" w:rsidR="00FC56B2" w:rsidRPr="00FC56B2" w:rsidRDefault="00FC56B2" w:rsidP="00FC56B2">
      <w:pPr>
        <w:jc w:val="center"/>
      </w:pPr>
      <w:r w:rsidRPr="00FC56B2">
        <w:t>~~~~~</w:t>
      </w:r>
    </w:p>
    <w:p w14:paraId="2C258C56" w14:textId="77777777" w:rsidR="00FC56B2" w:rsidRDefault="00FC56B2" w:rsidP="002A0BAE">
      <w:pPr>
        <w:rPr>
          <w:u w:val="single"/>
        </w:rPr>
      </w:pPr>
    </w:p>
    <w:p w14:paraId="6B42769E" w14:textId="72A8DDF3" w:rsidR="002A0BAE" w:rsidRDefault="009645F6" w:rsidP="002A0BAE">
      <w:r w:rsidRPr="00F87922">
        <w:rPr>
          <w:u w:val="single"/>
        </w:rPr>
        <w:t>Week 4</w:t>
      </w:r>
      <w:r w:rsidR="00F87922" w:rsidRPr="00F87922">
        <w:rPr>
          <w:u w:val="single"/>
        </w:rPr>
        <w:t>:</w:t>
      </w:r>
      <w:r w:rsidR="00F87922">
        <w:t xml:space="preserve"> </w:t>
      </w:r>
      <w:r w:rsidR="005E59BA" w:rsidRPr="004A38CD">
        <w:rPr>
          <w:u w:val="single"/>
        </w:rPr>
        <w:t xml:space="preserve">The </w:t>
      </w:r>
      <w:r w:rsidR="00FC56B2" w:rsidRPr="004A38CD">
        <w:rPr>
          <w:u w:val="single"/>
        </w:rPr>
        <w:t>Abandoned</w:t>
      </w:r>
      <w:r w:rsidR="00EE4DEB" w:rsidRPr="004A38CD">
        <w:rPr>
          <w:u w:val="single"/>
        </w:rPr>
        <w:t xml:space="preserve"> Jeanne</w:t>
      </w:r>
      <w:r w:rsidR="005E59BA" w:rsidRPr="001940E2">
        <w:t>.</w:t>
      </w:r>
      <w:r w:rsidR="005E59BA">
        <w:t xml:space="preserve"> </w:t>
      </w:r>
    </w:p>
    <w:p w14:paraId="72484995" w14:textId="017DB914" w:rsidR="00FC56B2" w:rsidRPr="00FC56B2" w:rsidRDefault="00FC56B2" w:rsidP="00FC56B2">
      <w:pPr>
        <w:rPr>
          <w:color w:val="FF0000"/>
        </w:rPr>
      </w:pPr>
      <w:r>
        <w:rPr>
          <w:i/>
        </w:rPr>
        <w:t xml:space="preserve">The Abandoned Joan of Arc. </w:t>
      </w:r>
      <w:r>
        <w:t>In his powerful 1928 film, Danish filmmaker Theodor Dreyer shows Joan beleaguered by erudite f</w:t>
      </w:r>
      <w:r w:rsidR="004A38CD">
        <w:t>igures for whom her commonsensical,</w:t>
      </w:r>
      <w:r>
        <w:t xml:space="preserve"> confident responses seem defiant of authority and a threat to world order. </w:t>
      </w:r>
      <w:r w:rsidR="004A38CD">
        <w:t>Using the film</w:t>
      </w:r>
      <w:r w:rsidR="001940E2">
        <w:t xml:space="preserve"> we will debate extreme views about the nature of Joan and her situation. What are current ideas about individual conscience? </w:t>
      </w:r>
    </w:p>
    <w:p w14:paraId="438C4357" w14:textId="26AC3ECE" w:rsidR="00FC56B2" w:rsidRDefault="00FC56B2" w:rsidP="00FC56B2">
      <w:r>
        <w:t>We will also discuss the balance of power and the se</w:t>
      </w:r>
      <w:r w:rsidR="004A38CD">
        <w:t>xual dynamics of the situation and the techniques particular to film to make a point.</w:t>
      </w:r>
    </w:p>
    <w:p w14:paraId="0B8F84C4" w14:textId="77777777" w:rsidR="002A70B4" w:rsidRDefault="002A70B4" w:rsidP="002A0BAE">
      <w:pPr>
        <w:rPr>
          <w:u w:val="single"/>
        </w:rPr>
      </w:pPr>
    </w:p>
    <w:p w14:paraId="5570C8FF" w14:textId="2301ED38" w:rsidR="002A0BAE" w:rsidRDefault="00142DA9" w:rsidP="003951EE">
      <w:r w:rsidRPr="00BD1D40">
        <w:rPr>
          <w:u w:val="single"/>
        </w:rPr>
        <w:t>Reading Assignment</w:t>
      </w:r>
      <w:r w:rsidR="00AC5A09">
        <w:rPr>
          <w:u w:val="single"/>
        </w:rPr>
        <w:t xml:space="preserve"> for </w:t>
      </w:r>
      <w:r w:rsidR="00EE4DEB">
        <w:rPr>
          <w:u w:val="single"/>
        </w:rPr>
        <w:t xml:space="preserve">Week 5, </w:t>
      </w:r>
      <w:r w:rsidR="00FC11E0">
        <w:rPr>
          <w:u w:val="single"/>
        </w:rPr>
        <w:t>February 13</w:t>
      </w:r>
      <w:r w:rsidRPr="00BD1D40">
        <w:rPr>
          <w:u w:val="single"/>
        </w:rPr>
        <w:t>:</w:t>
      </w:r>
    </w:p>
    <w:p w14:paraId="3C810535" w14:textId="77777777" w:rsidR="001940E2" w:rsidRDefault="001940E2" w:rsidP="001940E2">
      <w:pPr>
        <w:ind w:left="720"/>
      </w:pPr>
      <w:r w:rsidRPr="002A0BAE">
        <w:rPr>
          <w:i/>
        </w:rPr>
        <w:t>Joan of Lorraine</w:t>
      </w:r>
      <w:r>
        <w:rPr>
          <w:i/>
        </w:rPr>
        <w:t xml:space="preserve"> </w:t>
      </w:r>
      <w:r>
        <w:t>by Maxwell Anderson</w:t>
      </w:r>
    </w:p>
    <w:p w14:paraId="5E39F8F7" w14:textId="16357C79" w:rsidR="001940E2" w:rsidRDefault="001940E2" w:rsidP="004A38CD">
      <w:pPr>
        <w:ind w:left="720"/>
      </w:pPr>
      <w:r>
        <w:rPr>
          <w:i/>
        </w:rPr>
        <w:t xml:space="preserve">Joan of Arc </w:t>
      </w:r>
      <w:r>
        <w:t>by Pernoud, from “Rehabilitation” (258-63 and 264-69)</w:t>
      </w:r>
    </w:p>
    <w:p w14:paraId="1CF4E196" w14:textId="77777777" w:rsidR="004A38CD" w:rsidRDefault="004A38CD" w:rsidP="004A38CD">
      <w:pPr>
        <w:ind w:left="720"/>
      </w:pPr>
    </w:p>
    <w:p w14:paraId="797EF0BC" w14:textId="77777777" w:rsidR="004A38CD" w:rsidRPr="004A38CD" w:rsidRDefault="004A38CD" w:rsidP="004A38CD">
      <w:pPr>
        <w:ind w:left="720"/>
      </w:pPr>
    </w:p>
    <w:p w14:paraId="198E8BCB" w14:textId="66D81DB9" w:rsidR="001940E2" w:rsidRPr="004A38CD" w:rsidRDefault="001940E2" w:rsidP="004A38CD">
      <w:pPr>
        <w:jc w:val="center"/>
      </w:pPr>
      <w:r>
        <w:t>~~~~~</w:t>
      </w:r>
    </w:p>
    <w:p w14:paraId="53F918B3" w14:textId="77777777" w:rsidR="004A38CD" w:rsidRDefault="004A38CD" w:rsidP="00142DA9">
      <w:pPr>
        <w:rPr>
          <w:u w:val="single"/>
        </w:rPr>
      </w:pPr>
    </w:p>
    <w:p w14:paraId="1C461653" w14:textId="6B3E1E48" w:rsidR="002A0BAE" w:rsidRPr="002A0BAE" w:rsidRDefault="002A0BAE" w:rsidP="00142DA9">
      <w:r>
        <w:rPr>
          <w:u w:val="single"/>
        </w:rPr>
        <w:t>Week 5</w:t>
      </w:r>
      <w:r>
        <w:t xml:space="preserve">: </w:t>
      </w:r>
      <w:r w:rsidR="001940E2" w:rsidRPr="004A38CD">
        <w:rPr>
          <w:u w:val="single"/>
        </w:rPr>
        <w:t>The Pragmatic Joan of Arc.</w:t>
      </w:r>
    </w:p>
    <w:p w14:paraId="1DACAB4B" w14:textId="57B76349" w:rsidR="001940E2" w:rsidRDefault="001940E2" w:rsidP="001940E2">
      <w:r>
        <w:t>Caught in tensions within French provinces as well as between England and France, and Rome and local clerics, Joan of Arc demonstrated remarkable capacity to navigate. The simplicity and political skill of her responses stymied sophisticated clerics. Discussion will focus on the nature of the historical figure’s authenticity within the context of complex political and theological tensions. We will consider the nature of idealism and pragmatism as seen in Anderson’s play within a play</w:t>
      </w:r>
    </w:p>
    <w:p w14:paraId="04342BC0" w14:textId="77777777" w:rsidR="001940E2" w:rsidRDefault="001940E2" w:rsidP="001940E2"/>
    <w:p w14:paraId="607F0D82" w14:textId="77777777" w:rsidR="001940E2" w:rsidRPr="00E87C17" w:rsidRDefault="001940E2" w:rsidP="001940E2">
      <w:r>
        <w:rPr>
          <w:i/>
        </w:rPr>
        <w:t>Discussion:</w:t>
      </w:r>
      <w:r>
        <w:t xml:space="preserve"> We will consider the extent to which all leaders must accept the imperfection of those with whom they work in order to advance their mission.</w:t>
      </w:r>
    </w:p>
    <w:p w14:paraId="3ED8F4E1" w14:textId="77777777" w:rsidR="002A70B4" w:rsidRDefault="002A70B4" w:rsidP="00142DA9">
      <w:pPr>
        <w:rPr>
          <w:u w:val="single"/>
        </w:rPr>
      </w:pPr>
    </w:p>
    <w:p w14:paraId="0C83EF38" w14:textId="3FE3909E" w:rsidR="002A0BAE" w:rsidRDefault="002A0BAE" w:rsidP="00142DA9">
      <w:pPr>
        <w:rPr>
          <w:u w:val="single"/>
        </w:rPr>
      </w:pPr>
      <w:r>
        <w:rPr>
          <w:u w:val="single"/>
        </w:rPr>
        <w:t>Assignment</w:t>
      </w:r>
      <w:r w:rsidR="00AC5A09">
        <w:rPr>
          <w:u w:val="single"/>
        </w:rPr>
        <w:t xml:space="preserve"> for </w:t>
      </w:r>
      <w:r w:rsidR="00EE4DEB">
        <w:rPr>
          <w:u w:val="single"/>
        </w:rPr>
        <w:t xml:space="preserve">Week 6, </w:t>
      </w:r>
      <w:r w:rsidR="00FC11E0">
        <w:rPr>
          <w:u w:val="single"/>
        </w:rPr>
        <w:t>February 20</w:t>
      </w:r>
      <w:r w:rsidR="00AC5A09">
        <w:rPr>
          <w:u w:val="single"/>
        </w:rPr>
        <w:t>:</w:t>
      </w:r>
    </w:p>
    <w:p w14:paraId="24107CD2" w14:textId="77777777" w:rsidR="003951EE" w:rsidRDefault="003951EE" w:rsidP="003951EE">
      <w:pPr>
        <w:ind w:left="720"/>
      </w:pPr>
      <w:r>
        <w:t>Read “On Playing Joan” by Imogen Stubbs, in Shaw, ppxiv-xvi</w:t>
      </w:r>
    </w:p>
    <w:p w14:paraId="0FB271E4" w14:textId="77777777" w:rsidR="003951EE" w:rsidRDefault="003951EE" w:rsidP="003951EE">
      <w:pPr>
        <w:ind w:left="720"/>
      </w:pPr>
      <w:r>
        <w:t>Read “Note” by Anouilh</w:t>
      </w:r>
    </w:p>
    <w:p w14:paraId="0664964A" w14:textId="4BC803F4" w:rsidR="00ED07E8" w:rsidRDefault="001940E2" w:rsidP="003951EE">
      <w:pPr>
        <w:ind w:left="720"/>
      </w:pPr>
      <w:bookmarkStart w:id="0" w:name="_GoBack"/>
      <w:bookmarkEnd w:id="0"/>
      <w:r>
        <w:t>Re</w:t>
      </w:r>
      <w:r w:rsidR="004F5726">
        <w:t xml:space="preserve">-read any sections you would like to discuss as well as any notes you have taken. </w:t>
      </w:r>
      <w:r>
        <w:t>with an eye to returning to the opening questions: what are the spiritual, intellectual, emotional, cultural, psycholo</w:t>
      </w:r>
      <w:r w:rsidR="004F5726">
        <w:t>gical qualities that allowed Jeanne the Maid</w:t>
      </w:r>
      <w:r>
        <w:t xml:space="preserve"> to think, act, and speak as she did?</w:t>
      </w:r>
    </w:p>
    <w:p w14:paraId="35311DA4" w14:textId="77777777" w:rsidR="001940E2" w:rsidRDefault="001940E2" w:rsidP="001940E2"/>
    <w:p w14:paraId="03080C9A" w14:textId="77777777" w:rsidR="004A38CD" w:rsidRPr="002A70B4" w:rsidRDefault="004A38CD" w:rsidP="004A38CD">
      <w:pPr>
        <w:jc w:val="center"/>
      </w:pPr>
      <w:r>
        <w:t>~~~~~</w:t>
      </w:r>
    </w:p>
    <w:p w14:paraId="259891EE" w14:textId="77777777" w:rsidR="004A38CD" w:rsidRDefault="004A38CD">
      <w:pPr>
        <w:rPr>
          <w:u w:val="single"/>
        </w:rPr>
      </w:pPr>
    </w:p>
    <w:p w14:paraId="38F2365C" w14:textId="77777777" w:rsidR="004A38CD" w:rsidRDefault="002A0BAE">
      <w:r>
        <w:rPr>
          <w:u w:val="single"/>
        </w:rPr>
        <w:t>Week 6</w:t>
      </w:r>
      <w:r w:rsidR="00142DA9" w:rsidRPr="00BD1D40">
        <w:rPr>
          <w:u w:val="single"/>
        </w:rPr>
        <w:t>:</w:t>
      </w:r>
      <w:r w:rsidR="00142DA9">
        <w:t xml:space="preserve"> </w:t>
      </w:r>
      <w:r w:rsidR="00DC6CB8" w:rsidRPr="004A38CD">
        <w:rPr>
          <w:u w:val="single"/>
        </w:rPr>
        <w:t>The Persistent</w:t>
      </w:r>
      <w:r w:rsidR="00EE4DEB" w:rsidRPr="004A38CD">
        <w:rPr>
          <w:u w:val="single"/>
        </w:rPr>
        <w:t xml:space="preserve"> Jeanne</w:t>
      </w:r>
      <w:r w:rsidRPr="004A38CD">
        <w:rPr>
          <w:u w:val="single"/>
        </w:rPr>
        <w:t>.</w:t>
      </w:r>
      <w:r>
        <w:t xml:space="preserve"> </w:t>
      </w:r>
    </w:p>
    <w:p w14:paraId="02E8734F" w14:textId="0A5FD67A" w:rsidR="002A0BAE" w:rsidRDefault="00142DA9">
      <w:r>
        <w:t xml:space="preserve">Summary and Concluding Discussion. </w:t>
      </w:r>
    </w:p>
    <w:p w14:paraId="35F23321" w14:textId="77777777" w:rsidR="00B614CA" w:rsidRPr="00890E21" w:rsidRDefault="00B614CA"/>
    <w:p w14:paraId="2A9C45A3" w14:textId="77777777" w:rsidR="002A0BAE" w:rsidRDefault="002A0BAE">
      <w:pPr>
        <w:rPr>
          <w:b/>
        </w:rPr>
      </w:pPr>
    </w:p>
    <w:p w14:paraId="7A93E8AB" w14:textId="77777777" w:rsidR="00023426" w:rsidRPr="00023426" w:rsidRDefault="00982703">
      <w:pPr>
        <w:rPr>
          <w:b/>
        </w:rPr>
      </w:pPr>
      <w:r>
        <w:rPr>
          <w:b/>
        </w:rPr>
        <w:t xml:space="preserve">Required </w:t>
      </w:r>
      <w:r w:rsidR="00023426" w:rsidRPr="00023426">
        <w:rPr>
          <w:b/>
        </w:rPr>
        <w:t xml:space="preserve">Readings: </w:t>
      </w:r>
    </w:p>
    <w:p w14:paraId="26D19DD3" w14:textId="77777777" w:rsidR="00890E21" w:rsidRPr="00C545BC" w:rsidRDefault="00890E21" w:rsidP="00890E21">
      <w:r>
        <w:t xml:space="preserve">Anderson, Maxwell, </w:t>
      </w:r>
      <w:r>
        <w:rPr>
          <w:i/>
        </w:rPr>
        <w:t xml:space="preserve">Joan of Lorraine: A Play in Two Acts. </w:t>
      </w:r>
      <w:r>
        <w:t>Dramatists Play Service, 1946, ISBN 0-8222-0593-9</w:t>
      </w:r>
    </w:p>
    <w:p w14:paraId="52A070B5" w14:textId="77777777" w:rsidR="00890E21" w:rsidRDefault="00890E21" w:rsidP="00890E21"/>
    <w:p w14:paraId="7010AD69" w14:textId="77777777" w:rsidR="00890E21" w:rsidRPr="007D7E2C" w:rsidRDefault="00890E21" w:rsidP="00890E21">
      <w:r>
        <w:t xml:space="preserve">Anouilh, Jean. </w:t>
      </w:r>
      <w:r>
        <w:rPr>
          <w:i/>
        </w:rPr>
        <w:t xml:space="preserve">The Lark. </w:t>
      </w:r>
      <w:r>
        <w:t>Dramatists Play Service, 1998. ISBN-10:082220634X.</w:t>
      </w:r>
    </w:p>
    <w:p w14:paraId="1B7E25C9" w14:textId="77777777" w:rsidR="00890E21" w:rsidRDefault="00890E21" w:rsidP="00890E21"/>
    <w:p w14:paraId="27A3A420" w14:textId="279A5B69" w:rsidR="00B614CA" w:rsidRDefault="00B614CA" w:rsidP="00890E21">
      <w:pPr>
        <w:rPr>
          <w:i/>
        </w:rPr>
      </w:pPr>
      <w:r>
        <w:t xml:space="preserve">Dreyer, </w:t>
      </w:r>
      <w:r>
        <w:rPr>
          <w:i/>
        </w:rPr>
        <w:t xml:space="preserve">The Passion of Joan of Arc. </w:t>
      </w:r>
      <w:r w:rsidRPr="00B614CA">
        <w:rPr>
          <w:i/>
        </w:rPr>
        <w:t>https://archive.org/details/DreyersThePassionOfJoanOfArc</w:t>
      </w:r>
    </w:p>
    <w:p w14:paraId="581458BE" w14:textId="77777777" w:rsidR="00B614CA" w:rsidRDefault="00B614CA" w:rsidP="00890E21">
      <w:pPr>
        <w:rPr>
          <w:i/>
        </w:rPr>
      </w:pPr>
    </w:p>
    <w:p w14:paraId="517C3D80" w14:textId="4BDC28C1" w:rsidR="00890E21" w:rsidRDefault="00890E21" w:rsidP="00890E21">
      <w:pPr>
        <w:rPr>
          <w:i/>
        </w:rPr>
      </w:pPr>
      <w:r>
        <w:t xml:space="preserve">Pernoud, Regine. </w:t>
      </w:r>
      <w:r>
        <w:rPr>
          <w:i/>
        </w:rPr>
        <w:t xml:space="preserve">Joan of Arc By Herself and Her Witnesses. </w:t>
      </w:r>
      <w:r w:rsidRPr="0084593F">
        <w:t>Trans. Edward Hyams. New York: Scarborough House 1992 (first published 1969.)</w:t>
      </w:r>
      <w:r>
        <w:t xml:space="preserve"> ISBN-10: 081 2812603</w:t>
      </w:r>
    </w:p>
    <w:p w14:paraId="26503B28" w14:textId="77777777" w:rsidR="00890E21" w:rsidRPr="00AF2FC5" w:rsidRDefault="00890E21" w:rsidP="00890E21">
      <w:pPr>
        <w:rPr>
          <w:i/>
        </w:rPr>
      </w:pPr>
    </w:p>
    <w:p w14:paraId="6604D43E" w14:textId="365F69D8" w:rsidR="00890E21" w:rsidRPr="00B614CA" w:rsidRDefault="00890E21" w:rsidP="00890E21">
      <w:r>
        <w:t xml:space="preserve">Shaw, George Bernard. </w:t>
      </w:r>
      <w:r>
        <w:rPr>
          <w:i/>
        </w:rPr>
        <w:t>Saint Joan. Penguin Classics, 2001. ISBN-10: 0140437916</w:t>
      </w:r>
      <w:r>
        <w:t xml:space="preserve">. </w:t>
      </w:r>
    </w:p>
    <w:p w14:paraId="624F2D28" w14:textId="77777777" w:rsidR="00890E21" w:rsidRDefault="00890E21" w:rsidP="00890E21">
      <w:pPr>
        <w:rPr>
          <w:b/>
        </w:rPr>
      </w:pPr>
    </w:p>
    <w:p w14:paraId="32269847" w14:textId="77777777" w:rsidR="00B0244C" w:rsidRDefault="00B0244C" w:rsidP="00890E21">
      <w:pPr>
        <w:rPr>
          <w:b/>
        </w:rPr>
      </w:pPr>
    </w:p>
    <w:p w14:paraId="664BC34A" w14:textId="77777777" w:rsidR="00890E21" w:rsidRDefault="00890E21" w:rsidP="00890E21">
      <w:pPr>
        <w:rPr>
          <w:b/>
        </w:rPr>
      </w:pPr>
      <w:r>
        <w:rPr>
          <w:b/>
        </w:rPr>
        <w:t>Related Readings/Films/Videos/Music</w:t>
      </w:r>
    </w:p>
    <w:p w14:paraId="41438F78" w14:textId="77777777" w:rsidR="00890E21" w:rsidRDefault="00890E21" w:rsidP="00890E21">
      <w:r>
        <w:t xml:space="preserve">Brecht, Berthold. </w:t>
      </w:r>
      <w:r w:rsidRPr="00C545BC">
        <w:rPr>
          <w:i/>
        </w:rPr>
        <w:t>Saint Joan of the Stockyards.</w:t>
      </w:r>
      <w:r>
        <w:t xml:space="preserve"> Modern Plays, 1932.</w:t>
      </w:r>
    </w:p>
    <w:p w14:paraId="57E3CBA7" w14:textId="77777777" w:rsidR="00890E21" w:rsidRDefault="00890E21" w:rsidP="00890E21"/>
    <w:p w14:paraId="5908B66F" w14:textId="77777777" w:rsidR="00890E21" w:rsidRDefault="00890E21" w:rsidP="00890E21">
      <w:r>
        <w:t xml:space="preserve">Castor, Helen. </w:t>
      </w:r>
      <w:r>
        <w:rPr>
          <w:i/>
        </w:rPr>
        <w:t xml:space="preserve">Joan of Arc: A History. </w:t>
      </w:r>
      <w:r>
        <w:t>Harper Collins, 2016. ISBN-10:0062384406.</w:t>
      </w:r>
    </w:p>
    <w:p w14:paraId="3E4BA853" w14:textId="77777777" w:rsidR="00890E21" w:rsidRDefault="00890E21" w:rsidP="00890E21"/>
    <w:p w14:paraId="7785567C" w14:textId="1AD6D38F" w:rsidR="00890E21" w:rsidRDefault="000174E7" w:rsidP="00890E21">
      <w:r>
        <w:t>Harrison, Kath</w:t>
      </w:r>
      <w:r w:rsidR="00890E21">
        <w:t xml:space="preserve">ryn. </w:t>
      </w:r>
      <w:r w:rsidR="00890E21">
        <w:rPr>
          <w:i/>
        </w:rPr>
        <w:t xml:space="preserve">Joan of Arc: A Life Transfigured. </w:t>
      </w:r>
      <w:r w:rsidR="00890E21" w:rsidRPr="0084593F">
        <w:t>New York: Random House, 2015.</w:t>
      </w:r>
      <w:r w:rsidR="00890E21">
        <w:t xml:space="preserve"> ISBN-10: 0767932498. </w:t>
      </w:r>
    </w:p>
    <w:p w14:paraId="0B3BEFED" w14:textId="77777777" w:rsidR="00B614CA" w:rsidRDefault="00B614CA" w:rsidP="00B614CA">
      <w:pPr>
        <w:rPr>
          <w:i/>
        </w:rPr>
      </w:pPr>
    </w:p>
    <w:p w14:paraId="3D629D5E" w14:textId="77777777" w:rsidR="00B614CA" w:rsidRPr="000D0F35" w:rsidRDefault="00B614CA" w:rsidP="00B614CA">
      <w:r>
        <w:rPr>
          <w:i/>
        </w:rPr>
        <w:t xml:space="preserve">Joan of Arc, La Pucelle. </w:t>
      </w:r>
      <w:r>
        <w:t>An anthology</w:t>
      </w:r>
      <w:r>
        <w:rPr>
          <w:i/>
        </w:rPr>
        <w:t xml:space="preserve"> </w:t>
      </w:r>
      <w:r>
        <w:t xml:space="preserve">translated and annotated by Craig Taylor, New York: Manchester University Press, 2006. </w:t>
      </w:r>
    </w:p>
    <w:p w14:paraId="1618D179" w14:textId="77777777" w:rsidR="00890E21" w:rsidRDefault="00890E21" w:rsidP="00890E21">
      <w:pPr>
        <w:rPr>
          <w:i/>
        </w:rPr>
      </w:pPr>
    </w:p>
    <w:p w14:paraId="5128BEFC" w14:textId="77777777" w:rsidR="00890E21" w:rsidRDefault="00890E21" w:rsidP="00890E21">
      <w:r>
        <w:t xml:space="preserve">Tchaikovsky. </w:t>
      </w:r>
      <w:r w:rsidRPr="007F0E67">
        <w:rPr>
          <w:i/>
        </w:rPr>
        <w:t>The Maiden of Orleans.</w:t>
      </w:r>
      <w:r>
        <w:t xml:space="preserve"> </w:t>
      </w:r>
    </w:p>
    <w:p w14:paraId="2333B3F2" w14:textId="77777777" w:rsidR="00890E21" w:rsidRDefault="00890E21" w:rsidP="00890E21"/>
    <w:p w14:paraId="118B220F" w14:textId="77777777" w:rsidR="00890E21" w:rsidRDefault="00890E21" w:rsidP="00890E21">
      <w:r>
        <w:t xml:space="preserve">Twain, Mark: </w:t>
      </w:r>
      <w:r w:rsidRPr="001140A3">
        <w:rPr>
          <w:i/>
        </w:rPr>
        <w:t>Personal Recollections of Joan of Arc.</w:t>
      </w:r>
      <w:r>
        <w:t xml:space="preserve"> Project Guttenberg.</w:t>
      </w:r>
    </w:p>
    <w:p w14:paraId="1570033C" w14:textId="77777777" w:rsidR="00B614CA" w:rsidRDefault="00B614CA" w:rsidP="00890E21"/>
    <w:p w14:paraId="31C756AD" w14:textId="1C4965FF" w:rsidR="00EB07E9" w:rsidRDefault="00B614CA">
      <w:r>
        <w:t xml:space="preserve">Verdi, </w:t>
      </w:r>
      <w:r w:rsidRPr="00B614CA">
        <w:rPr>
          <w:i/>
        </w:rPr>
        <w:t>Giovanna d’Arc</w:t>
      </w:r>
    </w:p>
    <w:p w14:paraId="4755062F" w14:textId="77777777" w:rsidR="00EB07E9" w:rsidRPr="004A38CD" w:rsidRDefault="00EB07E9">
      <w:pPr>
        <w:rPr>
          <w:sz w:val="22"/>
          <w:szCs w:val="22"/>
        </w:rPr>
      </w:pPr>
    </w:p>
    <w:p w14:paraId="23DB2306" w14:textId="05861719" w:rsidR="00EB07E9" w:rsidRPr="004A38CD" w:rsidRDefault="00EB07E9" w:rsidP="00EB07E9">
      <w:pPr>
        <w:jc w:val="right"/>
        <w:rPr>
          <w:sz w:val="22"/>
          <w:szCs w:val="22"/>
        </w:rPr>
      </w:pPr>
      <w:r w:rsidRPr="004A38CD">
        <w:rPr>
          <w:sz w:val="22"/>
          <w:szCs w:val="22"/>
        </w:rPr>
        <w:t>Susanne Dumbleton</w:t>
      </w:r>
    </w:p>
    <w:p w14:paraId="28DB70E0" w14:textId="1E9B37BF" w:rsidR="00EB07E9" w:rsidRPr="004A38CD" w:rsidRDefault="00FC11E0" w:rsidP="00EB07E9">
      <w:pPr>
        <w:jc w:val="right"/>
        <w:rPr>
          <w:sz w:val="22"/>
          <w:szCs w:val="22"/>
        </w:rPr>
      </w:pPr>
      <w:r w:rsidRPr="004A38CD">
        <w:rPr>
          <w:sz w:val="22"/>
          <w:szCs w:val="22"/>
        </w:rPr>
        <w:t>Winter 2018</w:t>
      </w:r>
    </w:p>
    <w:p w14:paraId="0430C5C5" w14:textId="22608B92" w:rsidR="00EB07E9" w:rsidRPr="004A38CD" w:rsidRDefault="003951EE" w:rsidP="00EB07E9">
      <w:pPr>
        <w:jc w:val="right"/>
        <w:rPr>
          <w:sz w:val="22"/>
          <w:szCs w:val="22"/>
        </w:rPr>
      </w:pPr>
      <w:hyperlink r:id="rId10" w:history="1">
        <w:r w:rsidR="00EB07E9" w:rsidRPr="004A38CD">
          <w:rPr>
            <w:rStyle w:val="Hyperlink"/>
            <w:sz w:val="22"/>
            <w:szCs w:val="22"/>
          </w:rPr>
          <w:t>sdumblet@depaul.edu</w:t>
        </w:r>
      </w:hyperlink>
    </w:p>
    <w:p w14:paraId="57483965" w14:textId="502383AA" w:rsidR="0069480F" w:rsidRPr="004A38CD" w:rsidRDefault="003951EE" w:rsidP="00EB07E9">
      <w:pPr>
        <w:jc w:val="right"/>
        <w:rPr>
          <w:sz w:val="22"/>
          <w:szCs w:val="22"/>
        </w:rPr>
      </w:pPr>
      <w:hyperlink r:id="rId11" w:history="1">
        <w:r w:rsidR="00EB07E9" w:rsidRPr="004A38CD">
          <w:rPr>
            <w:rStyle w:val="Hyperlink"/>
            <w:sz w:val="22"/>
            <w:szCs w:val="22"/>
          </w:rPr>
          <w:t>http://www.susannedumbleton.com</w:t>
        </w:r>
      </w:hyperlink>
    </w:p>
    <w:p w14:paraId="08CEC637" w14:textId="33C2B9F3" w:rsidR="0069480F" w:rsidRPr="004A38CD" w:rsidRDefault="00FC11E0" w:rsidP="00EB07E9">
      <w:pPr>
        <w:jc w:val="right"/>
        <w:rPr>
          <w:sz w:val="22"/>
          <w:szCs w:val="22"/>
        </w:rPr>
      </w:pPr>
      <w:r w:rsidRPr="004A38CD">
        <w:rPr>
          <w:sz w:val="22"/>
          <w:szCs w:val="22"/>
        </w:rPr>
        <w:t>January 16, 2018</w:t>
      </w:r>
    </w:p>
    <w:p w14:paraId="6CD7257F" w14:textId="5FC2CDDC" w:rsidR="00EB07E9" w:rsidRPr="004A38CD" w:rsidRDefault="004A38CD" w:rsidP="00EB07E9">
      <w:pPr>
        <w:jc w:val="right"/>
        <w:rPr>
          <w:sz w:val="22"/>
          <w:szCs w:val="22"/>
        </w:rPr>
      </w:pPr>
      <w:r w:rsidRPr="004A38CD">
        <w:rPr>
          <w:sz w:val="22"/>
          <w:szCs w:val="22"/>
        </w:rPr>
        <w:t>Center for Lifelong Learning</w:t>
      </w:r>
    </w:p>
    <w:sectPr w:rsidR="00EB07E9" w:rsidRPr="004A38CD" w:rsidSect="00B17C8C">
      <w:footerReference w:type="even" r:id="rId12"/>
      <w:footerReference w:type="default" r:id="rId13"/>
      <w:pgSz w:w="12240" w:h="15840"/>
      <w:pgMar w:top="1440" w:right="936"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EDB22" w14:textId="77777777" w:rsidR="00EF0E89" w:rsidRDefault="00EF0E89" w:rsidP="00890E21">
      <w:r>
        <w:separator/>
      </w:r>
    </w:p>
  </w:endnote>
  <w:endnote w:type="continuationSeparator" w:id="0">
    <w:p w14:paraId="66F17D72" w14:textId="77777777" w:rsidR="00EF0E89" w:rsidRDefault="00EF0E89" w:rsidP="0089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74D0" w14:textId="77777777" w:rsidR="00EF0E89" w:rsidRDefault="00EF0E89" w:rsidP="00EB0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6515F" w14:textId="77777777" w:rsidR="00EF0E89" w:rsidRDefault="00EF0E89" w:rsidP="00890E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5505" w14:textId="77777777" w:rsidR="00EF0E89" w:rsidRDefault="00EF0E89" w:rsidP="00EB0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1EE">
      <w:rPr>
        <w:rStyle w:val="PageNumber"/>
        <w:noProof/>
      </w:rPr>
      <w:t>1</w:t>
    </w:r>
    <w:r>
      <w:rPr>
        <w:rStyle w:val="PageNumber"/>
      </w:rPr>
      <w:fldChar w:fldCharType="end"/>
    </w:r>
  </w:p>
  <w:p w14:paraId="7DCAE1BF" w14:textId="77777777" w:rsidR="00EF0E89" w:rsidRDefault="00EF0E89" w:rsidP="00890E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2820" w14:textId="77777777" w:rsidR="00EF0E89" w:rsidRDefault="00EF0E89" w:rsidP="00890E21">
      <w:r>
        <w:separator/>
      </w:r>
    </w:p>
  </w:footnote>
  <w:footnote w:type="continuationSeparator" w:id="0">
    <w:p w14:paraId="389F303C" w14:textId="77777777" w:rsidR="00EF0E89" w:rsidRDefault="00EF0E89" w:rsidP="00890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84"/>
    <w:rsid w:val="00011176"/>
    <w:rsid w:val="000174E7"/>
    <w:rsid w:val="00021284"/>
    <w:rsid w:val="00023426"/>
    <w:rsid w:val="00035364"/>
    <w:rsid w:val="00042F5B"/>
    <w:rsid w:val="0005124D"/>
    <w:rsid w:val="00142DA9"/>
    <w:rsid w:val="00186FAE"/>
    <w:rsid w:val="001940E2"/>
    <w:rsid w:val="001E3FF0"/>
    <w:rsid w:val="001E4ACE"/>
    <w:rsid w:val="002013DE"/>
    <w:rsid w:val="002A0BAE"/>
    <w:rsid w:val="002A70B4"/>
    <w:rsid w:val="0034021F"/>
    <w:rsid w:val="003679AA"/>
    <w:rsid w:val="0037093C"/>
    <w:rsid w:val="003951EE"/>
    <w:rsid w:val="00397B50"/>
    <w:rsid w:val="003B5205"/>
    <w:rsid w:val="003C04AB"/>
    <w:rsid w:val="003E7AA1"/>
    <w:rsid w:val="004A38CD"/>
    <w:rsid w:val="004C6ABF"/>
    <w:rsid w:val="004C6BFB"/>
    <w:rsid w:val="004F5726"/>
    <w:rsid w:val="005A5061"/>
    <w:rsid w:val="005E59BA"/>
    <w:rsid w:val="0069480F"/>
    <w:rsid w:val="00836C39"/>
    <w:rsid w:val="00890E21"/>
    <w:rsid w:val="008C3874"/>
    <w:rsid w:val="009028B4"/>
    <w:rsid w:val="009645F6"/>
    <w:rsid w:val="00970A4C"/>
    <w:rsid w:val="009811C0"/>
    <w:rsid w:val="00982703"/>
    <w:rsid w:val="00990030"/>
    <w:rsid w:val="00A4513A"/>
    <w:rsid w:val="00AC38D2"/>
    <w:rsid w:val="00AC5A09"/>
    <w:rsid w:val="00B0244C"/>
    <w:rsid w:val="00B17C8C"/>
    <w:rsid w:val="00B40726"/>
    <w:rsid w:val="00B4082C"/>
    <w:rsid w:val="00B614CA"/>
    <w:rsid w:val="00BD1D40"/>
    <w:rsid w:val="00C57C7C"/>
    <w:rsid w:val="00CC76F6"/>
    <w:rsid w:val="00CD3040"/>
    <w:rsid w:val="00D27A48"/>
    <w:rsid w:val="00D378B9"/>
    <w:rsid w:val="00D4372D"/>
    <w:rsid w:val="00D803AD"/>
    <w:rsid w:val="00D94D55"/>
    <w:rsid w:val="00DB5184"/>
    <w:rsid w:val="00DC434F"/>
    <w:rsid w:val="00DC6CB8"/>
    <w:rsid w:val="00E07A2A"/>
    <w:rsid w:val="00E30C39"/>
    <w:rsid w:val="00E32ACD"/>
    <w:rsid w:val="00E3763B"/>
    <w:rsid w:val="00EB07E9"/>
    <w:rsid w:val="00EB4BCA"/>
    <w:rsid w:val="00ED07E8"/>
    <w:rsid w:val="00EE4DEB"/>
    <w:rsid w:val="00EF0E89"/>
    <w:rsid w:val="00F87922"/>
    <w:rsid w:val="00F91C52"/>
    <w:rsid w:val="00F972B5"/>
    <w:rsid w:val="00FA22EE"/>
    <w:rsid w:val="00FC11E0"/>
    <w:rsid w:val="00FC292C"/>
    <w:rsid w:val="00FC56B2"/>
    <w:rsid w:val="00FF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C4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26"/>
    <w:rPr>
      <w:color w:val="0000FF" w:themeColor="hyperlink"/>
      <w:u w:val="single"/>
    </w:rPr>
  </w:style>
  <w:style w:type="paragraph" w:styleId="Footer">
    <w:name w:val="footer"/>
    <w:basedOn w:val="Normal"/>
    <w:link w:val="FooterChar"/>
    <w:uiPriority w:val="99"/>
    <w:unhideWhenUsed/>
    <w:rsid w:val="00890E21"/>
    <w:pPr>
      <w:tabs>
        <w:tab w:val="center" w:pos="4320"/>
        <w:tab w:val="right" w:pos="8640"/>
      </w:tabs>
    </w:pPr>
  </w:style>
  <w:style w:type="character" w:customStyle="1" w:styleId="FooterChar">
    <w:name w:val="Footer Char"/>
    <w:basedOn w:val="DefaultParagraphFont"/>
    <w:link w:val="Footer"/>
    <w:uiPriority w:val="99"/>
    <w:rsid w:val="00890E21"/>
  </w:style>
  <w:style w:type="character" w:styleId="PageNumber">
    <w:name w:val="page number"/>
    <w:basedOn w:val="DefaultParagraphFont"/>
    <w:uiPriority w:val="99"/>
    <w:semiHidden/>
    <w:unhideWhenUsed/>
    <w:rsid w:val="00890E21"/>
  </w:style>
  <w:style w:type="character" w:styleId="FollowedHyperlink">
    <w:name w:val="FollowedHyperlink"/>
    <w:basedOn w:val="DefaultParagraphFont"/>
    <w:uiPriority w:val="99"/>
    <w:semiHidden/>
    <w:unhideWhenUsed/>
    <w:rsid w:val="00B614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26"/>
    <w:rPr>
      <w:color w:val="0000FF" w:themeColor="hyperlink"/>
      <w:u w:val="single"/>
    </w:rPr>
  </w:style>
  <w:style w:type="paragraph" w:styleId="Footer">
    <w:name w:val="footer"/>
    <w:basedOn w:val="Normal"/>
    <w:link w:val="FooterChar"/>
    <w:uiPriority w:val="99"/>
    <w:unhideWhenUsed/>
    <w:rsid w:val="00890E21"/>
    <w:pPr>
      <w:tabs>
        <w:tab w:val="center" w:pos="4320"/>
        <w:tab w:val="right" w:pos="8640"/>
      </w:tabs>
    </w:pPr>
  </w:style>
  <w:style w:type="character" w:customStyle="1" w:styleId="FooterChar">
    <w:name w:val="Footer Char"/>
    <w:basedOn w:val="DefaultParagraphFont"/>
    <w:link w:val="Footer"/>
    <w:uiPriority w:val="99"/>
    <w:rsid w:val="00890E21"/>
  </w:style>
  <w:style w:type="character" w:styleId="PageNumber">
    <w:name w:val="page number"/>
    <w:basedOn w:val="DefaultParagraphFont"/>
    <w:uiPriority w:val="99"/>
    <w:semiHidden/>
    <w:unhideWhenUsed/>
    <w:rsid w:val="00890E21"/>
  </w:style>
  <w:style w:type="character" w:styleId="FollowedHyperlink">
    <w:name w:val="FollowedHyperlink"/>
    <w:basedOn w:val="DefaultParagraphFont"/>
    <w:uiPriority w:val="99"/>
    <w:semiHidden/>
    <w:unhideWhenUsed/>
    <w:rsid w:val="00B6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sannedumbleton.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sannedumbleton.com" TargetMode="External"/><Relationship Id="rId8" Type="http://schemas.openxmlformats.org/officeDocument/2006/relationships/hyperlink" Target="https://archive.org/details/HallmarkHallofFameTheLark" TargetMode="External"/><Relationship Id="rId9" Type="http://schemas.openxmlformats.org/officeDocument/2006/relationships/hyperlink" Target="http://www.susannedumbleton.com" TargetMode="External"/><Relationship Id="rId10" Type="http://schemas.openxmlformats.org/officeDocument/2006/relationships/hyperlink" Target="mailto:sdumblet@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978</Words>
  <Characters>5576</Characters>
  <Application>Microsoft Macintosh Word</Application>
  <DocSecurity>0</DocSecurity>
  <Lines>46</Lines>
  <Paragraphs>13</Paragraphs>
  <ScaleCrop>false</ScaleCrop>
  <Company>Saugatuck</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Dumbleton</dc:creator>
  <cp:keywords/>
  <dc:description/>
  <cp:lastModifiedBy>William A. Dumbleton</cp:lastModifiedBy>
  <cp:revision>6</cp:revision>
  <cp:lastPrinted>2018-01-12T18:03:00Z</cp:lastPrinted>
  <dcterms:created xsi:type="dcterms:W3CDTF">2018-01-10T17:07:00Z</dcterms:created>
  <dcterms:modified xsi:type="dcterms:W3CDTF">2018-01-15T22:37:00Z</dcterms:modified>
</cp:coreProperties>
</file>